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025" w14:textId="520CBC73" w:rsidR="007D6795" w:rsidRPr="007D6795" w:rsidRDefault="007D6795" w:rsidP="007D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17580008"/>
      <w:r w:rsidRPr="007D6795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13D15073" w14:textId="55565FD1" w:rsidR="00B04F79" w:rsidRPr="00F274F9" w:rsidRDefault="00B04F79" w:rsidP="00B04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74F9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6008009A" w14:textId="77777777" w:rsidR="00B04F79" w:rsidRPr="00F274F9" w:rsidRDefault="00B04F79" w:rsidP="00B04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Oświadczam, iż zostałem/</w:t>
      </w:r>
      <w:proofErr w:type="spellStart"/>
      <w:r w:rsidRPr="00F274F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F274F9">
        <w:rPr>
          <w:rFonts w:ascii="Times New Roman" w:eastAsia="Times New Roman" w:hAnsi="Times New Roman" w:cs="Times New Roman"/>
          <w:lang w:eastAsia="pl-PL"/>
        </w:rPr>
        <w:t xml:space="preserve"> poinformowany/a o tym że:</w:t>
      </w:r>
    </w:p>
    <w:p w14:paraId="2E0BEFF5" w14:textId="77777777" w:rsidR="00B04F79" w:rsidRPr="00F274F9" w:rsidRDefault="00B04F79" w:rsidP="00B04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Zgodnie z art. 12 i 13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przeprowadzanym procesem zatrudnienia w Urzędzie Miejskim w Zelowie</w:t>
      </w:r>
    </w:p>
    <w:p w14:paraId="1B0165F2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 xml:space="preserve">Administratorem danych osobowych jest Burmistrz Zelowa z siedzibą w Urzędzie Miejskim w Zelowie, przy ul. Żeromskiego 23, tel. 44 634 10 00, e-mail: </w:t>
      </w:r>
      <w:hyperlink r:id="rId7" w:history="1">
        <w:r w:rsidRPr="00F274F9">
          <w:rPr>
            <w:rStyle w:val="Hipercze"/>
            <w:rFonts w:ascii="Times New Roman" w:eastAsia="Times New Roman" w:hAnsi="Times New Roman" w:cs="Times New Roman"/>
            <w:lang w:eastAsia="pl-PL"/>
          </w:rPr>
          <w:t>umzelow@zelow.pl</w:t>
        </w:r>
      </w:hyperlink>
      <w:r w:rsidRPr="00F274F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274F9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274F9">
        <w:rPr>
          <w:rFonts w:ascii="Times New Roman" w:eastAsia="Times New Roman" w:hAnsi="Times New Roman" w:cs="Times New Roman"/>
          <w:lang w:eastAsia="pl-PL"/>
        </w:rPr>
        <w:t>: /</w:t>
      </w:r>
      <w:r w:rsidRPr="00F274F9">
        <w:rPr>
          <w:rFonts w:ascii="Times New Roman" w:hAnsi="Times New Roman" w:cs="Times New Roman"/>
        </w:rPr>
        <w:t>/</w:t>
      </w:r>
      <w:proofErr w:type="spellStart"/>
      <w:r w:rsidRPr="00F274F9">
        <w:rPr>
          <w:rStyle w:val="xforms-control"/>
          <w:rFonts w:ascii="Times New Roman" w:hAnsi="Times New Roman" w:cs="Times New Roman"/>
        </w:rPr>
        <w:t>UMzelow</w:t>
      </w:r>
      <w:proofErr w:type="spellEnd"/>
      <w:r w:rsidRPr="00F274F9">
        <w:rPr>
          <w:rStyle w:val="xforms-control"/>
          <w:rFonts w:ascii="Times New Roman" w:hAnsi="Times New Roman" w:cs="Times New Roman"/>
        </w:rPr>
        <w:t>/</w:t>
      </w:r>
      <w:proofErr w:type="spellStart"/>
      <w:r w:rsidRPr="00F274F9">
        <w:rPr>
          <w:rStyle w:val="xforms-control"/>
          <w:rFonts w:ascii="Times New Roman" w:hAnsi="Times New Roman" w:cs="Times New Roman"/>
        </w:rPr>
        <w:t>SkrytkaESP</w:t>
      </w:r>
      <w:proofErr w:type="spellEnd"/>
      <w:r w:rsidRPr="00F274F9">
        <w:rPr>
          <w:rFonts w:ascii="Times New Roman" w:eastAsia="Times New Roman" w:hAnsi="Times New Roman" w:cs="Times New Roman"/>
          <w:lang w:eastAsia="pl-PL"/>
        </w:rPr>
        <w:t> </w:t>
      </w:r>
    </w:p>
    <w:p w14:paraId="1FB0A386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 xml:space="preserve">Inspektor Ochrony Danych: </w:t>
      </w:r>
      <w:hyperlink r:id="rId8" w:history="1">
        <w:r w:rsidRPr="00F274F9">
          <w:rPr>
            <w:rStyle w:val="Hipercze"/>
            <w:rFonts w:ascii="Times New Roman" w:eastAsia="Times New Roman" w:hAnsi="Times New Roman" w:cs="Times New Roman"/>
            <w:lang w:eastAsia="pl-PL"/>
          </w:rPr>
          <w:t>iod@zelow.pl</w:t>
        </w:r>
      </w:hyperlink>
      <w:r w:rsidRPr="00F274F9">
        <w:rPr>
          <w:rFonts w:ascii="Times New Roman" w:eastAsia="Times New Roman" w:hAnsi="Times New Roman" w:cs="Times New Roman"/>
          <w:lang w:eastAsia="pl-PL"/>
        </w:rPr>
        <w:t> </w:t>
      </w:r>
    </w:p>
    <w:p w14:paraId="567DFE68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Dane osobowe będą przetwarzane w celu zawarcia i realizacji umowy z Urzędem Miejskim w Zelowie.</w:t>
      </w:r>
    </w:p>
    <w:p w14:paraId="3A95B47F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Dane osobowe będą przetwarzane przez okres wykonywania usługi oraz do czasu określonego w przepisach o narodowym zasobie archiwalnym i archiwach.</w:t>
      </w:r>
    </w:p>
    <w:p w14:paraId="1C3A4860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Pani/Pan ma prawo do cofnięcia zgody na przetwarzanie danych osobowych, w każdym momencie poprzez zawiadomienie Administratora Danych. Cofnięcie zgody nie będzie wpływać na zgodność z prawem przetwarzania, którego dokonano na podstawie zgody przed jej wycofaniem.</w:t>
      </w:r>
    </w:p>
    <w:p w14:paraId="02F7555C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 xml:space="preserve">Podstawą do przetwarzania danych osobowych jest art. 6 ust. 1 lit. b, c, e oraz art. 9 ust.2 </w:t>
      </w:r>
      <w:proofErr w:type="spellStart"/>
      <w:r w:rsidRPr="00F274F9">
        <w:rPr>
          <w:rFonts w:ascii="Times New Roman" w:eastAsia="Times New Roman" w:hAnsi="Times New Roman" w:cs="Times New Roman"/>
          <w:lang w:eastAsia="pl-PL"/>
        </w:rPr>
        <w:t>lit.f</w:t>
      </w:r>
      <w:proofErr w:type="spellEnd"/>
      <w:r w:rsidRPr="00F274F9">
        <w:rPr>
          <w:rFonts w:ascii="Times New Roman" w:eastAsia="Times New Roman" w:hAnsi="Times New Roman" w:cs="Times New Roman"/>
          <w:lang w:eastAsia="pl-PL"/>
        </w:rPr>
        <w:t xml:space="preserve">  RODO.</w:t>
      </w:r>
    </w:p>
    <w:p w14:paraId="65924CAA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Podanie danych jest konieczne do realizacji celów, do jakich zostały zebrane.</w:t>
      </w:r>
    </w:p>
    <w:p w14:paraId="3893EFF9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Dane nie będą udostępniane podmiotom zewnętrznym, z wyjątkiem przypadków przewidzianych przepisami prawa.</w:t>
      </w:r>
    </w:p>
    <w:p w14:paraId="1E6A089D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Administrator danych nie zamierza przekazywać danych osobowych do państwa trzeciego lub organizacji międzynarodowej.</w:t>
      </w:r>
    </w:p>
    <w:p w14:paraId="64D92AC0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Pani/Pan ma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momencie;</w:t>
      </w:r>
    </w:p>
    <w:p w14:paraId="7A49FF08" w14:textId="77777777" w:rsidR="00B04F79" w:rsidRPr="00F274F9" w:rsidRDefault="00B04F79" w:rsidP="00B04F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 xml:space="preserve">Pani/Pan ma prawo do wniesienia skargi do organu nadzorczego </w:t>
      </w:r>
      <w:r w:rsidRPr="00F274F9">
        <w:rPr>
          <w:rFonts w:ascii="Times New Roman" w:hAnsi="Times New Roman" w:cs="Times New Roman"/>
        </w:rPr>
        <w:t>tj. Prezesa Urzędu Ochrony Danych Osobowych, ul. Stawki 2, 00-193 Warszawa gdy uzna, że przetwarzanie danych osobowych narusza przepisy Rozporządzenia.</w:t>
      </w:r>
    </w:p>
    <w:p w14:paraId="7224B689" w14:textId="63000BD4" w:rsidR="00B04F79" w:rsidRPr="007D6795" w:rsidRDefault="00B04F79" w:rsidP="007D679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4F9">
        <w:rPr>
          <w:rFonts w:ascii="Times New Roman" w:eastAsia="Times New Roman" w:hAnsi="Times New Roman" w:cs="Times New Roman"/>
          <w:lang w:eastAsia="pl-PL"/>
        </w:rPr>
        <w:t>Dane osobowe nie będą przetwarzane w sposób zautomatyzowany i nie będą poddawane profilowaniu.</w:t>
      </w:r>
      <w:bookmarkEnd w:id="0"/>
    </w:p>
    <w:p w14:paraId="3F4FEC6D" w14:textId="77777777" w:rsidR="00B04F79" w:rsidRDefault="00B04F79" w:rsidP="00B04F79">
      <w:pPr>
        <w:rPr>
          <w:rFonts w:ascii="Times New Roman" w:hAnsi="Times New Roman" w:cs="Times New Roman"/>
        </w:rPr>
      </w:pPr>
    </w:p>
    <w:p w14:paraId="3B9A0724" w14:textId="77777777" w:rsidR="007D6795" w:rsidRDefault="007D6795" w:rsidP="00B04F79">
      <w:pPr>
        <w:rPr>
          <w:rFonts w:ascii="Times New Roman" w:hAnsi="Times New Roman" w:cs="Times New Roman"/>
        </w:rPr>
      </w:pPr>
    </w:p>
    <w:p w14:paraId="635B3FD1" w14:textId="77777777" w:rsidR="007D6795" w:rsidRDefault="007D6795" w:rsidP="00B04F79">
      <w:pPr>
        <w:rPr>
          <w:rFonts w:ascii="Times New Roman" w:hAnsi="Times New Roman" w:cs="Times New Roman"/>
        </w:rPr>
      </w:pPr>
    </w:p>
    <w:p w14:paraId="52433F24" w14:textId="77777777" w:rsidR="007D6795" w:rsidRPr="00F274F9" w:rsidRDefault="007D6795" w:rsidP="007D6795">
      <w:pPr>
        <w:tabs>
          <w:tab w:val="center" w:pos="7020"/>
        </w:tabs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Data: .....................................</w:t>
      </w:r>
      <w:r w:rsidRPr="00F274F9">
        <w:rPr>
          <w:rFonts w:ascii="Times New Roman" w:hAnsi="Times New Roman" w:cs="Times New Roman"/>
        </w:rPr>
        <w:tab/>
        <w:t>............................................................</w:t>
      </w:r>
    </w:p>
    <w:p w14:paraId="78DA3745" w14:textId="77777777" w:rsidR="007D6795" w:rsidRPr="00F274F9" w:rsidRDefault="007D6795" w:rsidP="007D6795">
      <w:pPr>
        <w:tabs>
          <w:tab w:val="center" w:pos="7020"/>
        </w:tabs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ab/>
        <w:t>Podpis i pieczątka Wykonawcy</w:t>
      </w:r>
    </w:p>
    <w:p w14:paraId="6ABC3B7E" w14:textId="77777777" w:rsidR="007D6795" w:rsidRPr="00F274F9" w:rsidRDefault="007D6795" w:rsidP="00B04F79">
      <w:pPr>
        <w:rPr>
          <w:rFonts w:ascii="Times New Roman" w:hAnsi="Times New Roman" w:cs="Times New Roman"/>
        </w:rPr>
      </w:pPr>
    </w:p>
    <w:sectPr w:rsidR="007D6795" w:rsidRPr="00F274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2B19" w14:textId="77777777" w:rsidR="00BF2F04" w:rsidRDefault="00BF2F04" w:rsidP="00BF2F04">
      <w:pPr>
        <w:spacing w:after="0" w:line="240" w:lineRule="auto"/>
      </w:pPr>
      <w:r>
        <w:separator/>
      </w:r>
    </w:p>
  </w:endnote>
  <w:endnote w:type="continuationSeparator" w:id="0">
    <w:p w14:paraId="23468D59" w14:textId="77777777" w:rsidR="00BF2F04" w:rsidRDefault="00BF2F04" w:rsidP="00BF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8825" w14:textId="6A9A8A86" w:rsidR="00FC54C8" w:rsidRPr="00FC54C8" w:rsidRDefault="00FC54C8" w:rsidP="00FC54C8">
    <w:pPr>
      <w:pStyle w:val="Stopka"/>
      <w:jc w:val="center"/>
      <w:rPr>
        <w:sz w:val="12"/>
        <w:szCs w:val="12"/>
      </w:rPr>
    </w:pPr>
    <w:r w:rsidRPr="00FC54C8">
      <w:rPr>
        <w:rFonts w:ascii="DejaVuSerifCondensed" w:hAnsi="DejaVuSerifCondensed" w:cs="DejaVuSerifCondensed"/>
        <w:sz w:val="12"/>
        <w:szCs w:val="12"/>
      </w:rPr>
      <w:t xml:space="preserve">Projekt „Cyfrowa gmina” jest finansowany ze </w:t>
    </w:r>
    <w:proofErr w:type="spellStart"/>
    <w:r w:rsidRPr="00FC54C8">
      <w:rPr>
        <w:rFonts w:ascii="DejaVuSerifCondensed" w:hAnsi="DejaVuSerifCondensed" w:cs="DejaVuSerifCondensed"/>
        <w:sz w:val="12"/>
        <w:szCs w:val="12"/>
      </w:rPr>
      <w:t>środków</w:t>
    </w:r>
    <w:proofErr w:type="spellEnd"/>
    <w:r w:rsidRPr="00FC54C8">
      <w:rPr>
        <w:rFonts w:ascii="DejaVuSerifCondensed" w:hAnsi="DejaVuSerifCondensed" w:cs="DejaVuSerifCondensed"/>
        <w:sz w:val="12"/>
        <w:szCs w:val="12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BDA9" w14:textId="77777777" w:rsidR="00BF2F04" w:rsidRDefault="00BF2F04" w:rsidP="00BF2F04">
      <w:pPr>
        <w:spacing w:after="0" w:line="240" w:lineRule="auto"/>
      </w:pPr>
      <w:r>
        <w:separator/>
      </w:r>
    </w:p>
  </w:footnote>
  <w:footnote w:type="continuationSeparator" w:id="0">
    <w:p w14:paraId="4240F0D6" w14:textId="77777777" w:rsidR="00BF2F04" w:rsidRDefault="00BF2F04" w:rsidP="00BF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DA0C" w14:textId="3C0A5D67" w:rsidR="00BF2F04" w:rsidRDefault="00BF2F04">
    <w:pPr>
      <w:pStyle w:val="Nagwek"/>
    </w:pPr>
    <w:r w:rsidRPr="00BF2F04">
      <w:rPr>
        <w:noProof/>
      </w:rPr>
      <w:drawing>
        <wp:anchor distT="0" distB="0" distL="114300" distR="114300" simplePos="0" relativeHeight="251658240" behindDoc="0" locked="0" layoutInCell="1" allowOverlap="1" wp14:anchorId="761776C5" wp14:editId="600E2EC0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760720" cy="5956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526255F"/>
    <w:multiLevelType w:val="multilevel"/>
    <w:tmpl w:val="CDC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06EC"/>
    <w:multiLevelType w:val="hybridMultilevel"/>
    <w:tmpl w:val="DFD0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7D3"/>
    <w:multiLevelType w:val="hybridMultilevel"/>
    <w:tmpl w:val="D7AEC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8028D"/>
    <w:multiLevelType w:val="hybridMultilevel"/>
    <w:tmpl w:val="7FAC869A"/>
    <w:lvl w:ilvl="0" w:tplc="D2AA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7F24"/>
    <w:multiLevelType w:val="multilevel"/>
    <w:tmpl w:val="D1C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57675"/>
    <w:multiLevelType w:val="hybridMultilevel"/>
    <w:tmpl w:val="9140EE56"/>
    <w:lvl w:ilvl="0" w:tplc="1A684874">
      <w:start w:val="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4D0C06"/>
    <w:multiLevelType w:val="hybridMultilevel"/>
    <w:tmpl w:val="A858C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10E30"/>
    <w:multiLevelType w:val="hybridMultilevel"/>
    <w:tmpl w:val="97BC73A0"/>
    <w:lvl w:ilvl="0" w:tplc="3154F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7E7B"/>
    <w:multiLevelType w:val="hybridMultilevel"/>
    <w:tmpl w:val="C0726B92"/>
    <w:lvl w:ilvl="0" w:tplc="27D20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6DCC"/>
    <w:multiLevelType w:val="multilevel"/>
    <w:tmpl w:val="18B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97FED"/>
    <w:multiLevelType w:val="hybridMultilevel"/>
    <w:tmpl w:val="AC4EC2BC"/>
    <w:lvl w:ilvl="0" w:tplc="1EA896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59361889">
    <w:abstractNumId w:val="10"/>
  </w:num>
  <w:num w:numId="2" w16cid:durableId="1009016997">
    <w:abstractNumId w:val="4"/>
  </w:num>
  <w:num w:numId="3" w16cid:durableId="1655834684">
    <w:abstractNumId w:val="7"/>
  </w:num>
  <w:num w:numId="4" w16cid:durableId="2134322355">
    <w:abstractNumId w:val="1"/>
  </w:num>
  <w:num w:numId="5" w16cid:durableId="1795978191">
    <w:abstractNumId w:val="9"/>
  </w:num>
  <w:num w:numId="6" w16cid:durableId="72942136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95624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144237">
    <w:abstractNumId w:val="0"/>
    <w:lvlOverride w:ilvl="0">
      <w:startOverride w:val="1"/>
    </w:lvlOverride>
  </w:num>
  <w:num w:numId="9" w16cid:durableId="771902782">
    <w:abstractNumId w:val="3"/>
  </w:num>
  <w:num w:numId="10" w16cid:durableId="941299736">
    <w:abstractNumId w:val="8"/>
  </w:num>
  <w:num w:numId="11" w16cid:durableId="1035500692">
    <w:abstractNumId w:val="2"/>
  </w:num>
  <w:num w:numId="12" w16cid:durableId="1973360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9"/>
    <w:rsid w:val="00014CB5"/>
    <w:rsid w:val="000226E1"/>
    <w:rsid w:val="0002354E"/>
    <w:rsid w:val="00085332"/>
    <w:rsid w:val="001B1944"/>
    <w:rsid w:val="005228FB"/>
    <w:rsid w:val="00526871"/>
    <w:rsid w:val="005808B2"/>
    <w:rsid w:val="005D0A45"/>
    <w:rsid w:val="006000D0"/>
    <w:rsid w:val="007710F5"/>
    <w:rsid w:val="007B5CC4"/>
    <w:rsid w:val="007D6795"/>
    <w:rsid w:val="00913BD1"/>
    <w:rsid w:val="00A15977"/>
    <w:rsid w:val="00A25F3B"/>
    <w:rsid w:val="00A453D9"/>
    <w:rsid w:val="00A47659"/>
    <w:rsid w:val="00B04F79"/>
    <w:rsid w:val="00BF2F04"/>
    <w:rsid w:val="00C03E86"/>
    <w:rsid w:val="00CD1C3A"/>
    <w:rsid w:val="00D5676A"/>
    <w:rsid w:val="00DB71E5"/>
    <w:rsid w:val="00DF4E93"/>
    <w:rsid w:val="00F274F9"/>
    <w:rsid w:val="00F4003A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7E50B"/>
  <w15:chartTrackingRefBased/>
  <w15:docId w15:val="{0FE78D38-04C6-4A57-970B-84817C3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9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0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04"/>
  </w:style>
  <w:style w:type="paragraph" w:styleId="Stopka">
    <w:name w:val="footer"/>
    <w:basedOn w:val="Normalny"/>
    <w:link w:val="StopkaZnak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04"/>
  </w:style>
  <w:style w:type="paragraph" w:styleId="NormalnyWeb">
    <w:name w:val="Normal (Web)"/>
    <w:basedOn w:val="Normalny"/>
    <w:uiPriority w:val="99"/>
    <w:semiHidden/>
    <w:unhideWhenUsed/>
    <w:rsid w:val="0002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10F5"/>
  </w:style>
  <w:style w:type="character" w:customStyle="1" w:styleId="xforms-control">
    <w:name w:val="xforms-control"/>
    <w:basedOn w:val="Domylnaczcionkaakapitu"/>
    <w:rsid w:val="00B04F79"/>
  </w:style>
  <w:style w:type="paragraph" w:styleId="Bezodstpw">
    <w:name w:val="No Spacing"/>
    <w:uiPriority w:val="1"/>
    <w:qFormat/>
    <w:rsid w:val="0091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Selerowicz</dc:creator>
  <cp:keywords/>
  <dc:description/>
  <cp:lastModifiedBy>Marcin Selerowicz</cp:lastModifiedBy>
  <cp:revision>2</cp:revision>
  <dcterms:created xsi:type="dcterms:W3CDTF">2023-04-26T13:16:00Z</dcterms:created>
  <dcterms:modified xsi:type="dcterms:W3CDTF">2023-04-26T13:16:00Z</dcterms:modified>
</cp:coreProperties>
</file>